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BANQUET EVENT ORDER</w:t>
      </w:r>
    </w:p>
    <w:p>
      <w:pPr>
        <w:jc w:val="center"/>
      </w:pPr>
      <w:r>
        <w:rPr>
          <w:color w:val="6E6570"/>
          <w:sz w:val="20"/>
        </w:rPr>
        <w:t>[Your Business Name]  ·  BEO #____  ·  [Phone]  ·  [Email]</w:t>
      </w:r>
    </w:p>
    <w:p>
      <w:pPr>
        <w:spacing w:before="280" w:after="80"/>
      </w:pPr>
      <w:r>
        <w:rPr>
          <w:b/>
          <w:color w:val="6E2F5A"/>
          <w:sz w:val="20"/>
        </w:rPr>
        <w:t>EVENT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Event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Date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Client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Guests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Venue / room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Start / end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On-site contact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Mobile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TIMELINE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1656"/>
          </w:tcPr>
          <w:p>
            <w:r/>
            <w:r>
              <w:rPr>
                <w:b/>
                <w:sz w:val="18"/>
              </w:rPr>
              <w:t>Time</w:t>
            </w:r>
          </w:p>
        </w:tc>
        <w:tc>
          <w:tcPr>
            <w:tcW w:type="dxa" w:w="8280"/>
          </w:tcPr>
          <w:p>
            <w:r/>
            <w:r>
              <w:rPr>
                <w:b/>
                <w:sz w:val="18"/>
              </w:rPr>
              <w:t>What happens</w:t>
            </w:r>
          </w:p>
        </w:tc>
      </w:tr>
      <w:tr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828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828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828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828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828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8280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MENU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4896"/>
          </w:tcPr>
          <w:p>
            <w:r/>
            <w:r>
              <w:rPr>
                <w:b/>
                <w:sz w:val="18"/>
              </w:rPr>
              <w:t>Item</w:t>
            </w:r>
          </w:p>
        </w:tc>
        <w:tc>
          <w:tcPr>
            <w:tcW w:type="dxa" w:w="1296"/>
          </w:tcPr>
          <w:p>
            <w:r/>
            <w:r>
              <w:rPr>
                <w:b/>
                <w:sz w:val="18"/>
              </w:rPr>
              <w:t>Qty</w:t>
            </w:r>
          </w:p>
        </w:tc>
        <w:tc>
          <w:tcPr>
            <w:tcW w:type="dxa" w:w="3744"/>
          </w:tcPr>
          <w:p>
            <w:r/>
            <w:r>
              <w:rPr>
                <w:b/>
                <w:sz w:val="18"/>
              </w:rPr>
              <w:t>Dietary flags</w:t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SETUP &amp; STAFF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Setup style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Linens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Rentals / AV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Staff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TOTALS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/>
            <w:r>
              <w:rPr>
                <w:sz w:val="18"/>
              </w:rPr>
              <w:t>Subtotal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Service charge &amp; tax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Total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Deposit / balance due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NOTES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99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993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80"/>
      </w:pPr>
      <w:r>
        <w:rPr>
          <w:i w:val="0"/>
          <w:color w:val="6E6570"/>
          <w:sz w:val="17"/>
        </w:rPr>
        <w:t>Built to stay on one sheet. For anything with a room turn, vendor meals, or an AV load-in, use the full template instead.</w:t>
      </w:r>
    </w:p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fills this in, calculates service charge and tax, and outputs a branded PDF.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